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Subtitle"/>
        <w:spacing w:after="0" w:lineRule="auto"/>
        <w:rPr>
          <w:sz w:val="50"/>
          <w:szCs w:val="50"/>
        </w:rPr>
      </w:pPr>
      <w:bookmarkStart w:colFirst="0" w:colLast="0" w:name="_2hegtff3cyvs" w:id="0"/>
      <w:bookmarkEnd w:id="0"/>
      <w:r w:rsidDel="00000000" w:rsidR="00000000" w:rsidRPr="00000000">
        <w:rPr>
          <w:rtl w:val="0"/>
        </w:rPr>
        <w:t xml:space="preserve">AbCellera Photography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Style w:val="Title"/>
        <w:spacing w:before="0" w:lineRule="auto"/>
        <w:rPr>
          <w:b w:val="1"/>
        </w:rPr>
      </w:pPr>
      <w:bookmarkStart w:colFirst="0" w:colLast="0" w:name="_9p3ygw3mn23z" w:id="1"/>
      <w:bookmarkEnd w:id="1"/>
      <w:r w:rsidDel="00000000" w:rsidR="00000000" w:rsidRPr="00000000">
        <w:rPr>
          <w:b w:val="1"/>
          <w:sz w:val="46"/>
          <w:szCs w:val="46"/>
          <w:rtl w:val="0"/>
        </w:rPr>
        <w:t xml:space="preserve">Leadership Team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Subtitle"/>
        <w:spacing w:after="0" w:lineRule="auto"/>
        <w:rPr>
          <w:b w:val="1"/>
        </w:rPr>
      </w:pPr>
      <w:bookmarkStart w:colFirst="0" w:colLast="0" w:name="_xnmeu2hhlbaa" w:id="2"/>
      <w:bookmarkEnd w:id="2"/>
      <w:r w:rsidDel="00000000" w:rsidR="00000000" w:rsidRPr="00000000">
        <w:rPr>
          <w:b w:val="1"/>
          <w:sz w:val="22"/>
          <w:szCs w:val="22"/>
          <w:rtl w:val="0"/>
        </w:rPr>
        <w:t xml:space="preserve">Captions &amp; Credits</w:t>
      </w:r>
      <w:r w:rsidDel="00000000" w:rsidR="00000000" w:rsidRPr="00000000">
        <w:rPr>
          <w:rtl w:val="0"/>
        </w:rPr>
      </w:r>
    </w:p>
    <w:tbl>
      <w:tblPr>
        <w:tblStyle w:val="Table1"/>
        <w:tblW w:w="10110.0" w:type="dxa"/>
        <w:jc w:val="left"/>
        <w:tblBorders>
          <w:top w:color="c5cfd4" w:space="0" w:sz="12" w:val="single"/>
          <w:left w:color="c5cfd4" w:space="0" w:sz="12" w:val="single"/>
          <w:bottom w:color="c5cfd4" w:space="0" w:sz="12" w:val="single"/>
          <w:right w:color="c5cfd4" w:space="0" w:sz="12" w:val="single"/>
          <w:insideH w:color="c5cfd4" w:space="0" w:sz="12" w:val="single"/>
          <w:insideV w:color="c5cfd4" w:space="0" w:sz="12" w:val="single"/>
        </w:tblBorders>
        <w:tblLayout w:type="fixed"/>
        <w:tblLook w:val="0600"/>
      </w:tblPr>
      <w:tblGrid>
        <w:gridCol w:w="2070"/>
        <w:gridCol w:w="2745"/>
        <w:gridCol w:w="2985"/>
        <w:gridCol w:w="2310"/>
        <w:tblGridChange w:id="0">
          <w:tblGrid>
            <w:gridCol w:w="2070"/>
            <w:gridCol w:w="2745"/>
            <w:gridCol w:w="2985"/>
            <w:gridCol w:w="2310"/>
          </w:tblGrid>
        </w:tblGridChange>
      </w:tblGrid>
      <w:tr>
        <w:trPr>
          <w:cantSplit w:val="0"/>
          <w:trHeight w:val="46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ffffff" w:space="0" w:sz="12" w:val="single"/>
            </w:tcBorders>
            <w:shd w:fill="32404a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4">
            <w:pPr>
              <w:widowControl w:val="0"/>
              <w:spacing w:after="0" w:line="240" w:lineRule="auto"/>
              <w:jc w:val="center"/>
              <w:rPr>
                <w:b w:val="1"/>
                <w:color w:val="ffffff"/>
              </w:rPr>
            </w:pPr>
            <w:r w:rsidDel="00000000" w:rsidR="00000000" w:rsidRPr="00000000">
              <w:rPr>
                <w:b w:val="1"/>
                <w:color w:val="ffffff"/>
                <w:rtl w:val="0"/>
              </w:rPr>
              <w:t xml:space="preserve">Image 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32404a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5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b w:val="1"/>
                <w:color w:val="ffffff"/>
                <w:rtl w:val="0"/>
              </w:rPr>
              <w:t xml:space="preserve">File Name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32404a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6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b w:val="1"/>
                <w:color w:val="ffffff"/>
                <w:rtl w:val="0"/>
              </w:rPr>
              <w:t xml:space="preserve">Caption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8" w:val="single"/>
            </w:tcBorders>
            <w:shd w:fill="32404a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7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b w:val="1"/>
                <w:color w:val="ffffff"/>
                <w:rtl w:val="0"/>
              </w:rPr>
              <w:t xml:space="preserve">Credit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ffffff" w:space="0" w:sz="12" w:val="single"/>
            </w:tcBorders>
            <w:shd w:fill="auto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08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114300" distT="114300" distL="114300" distR="114300">
                  <wp:extent cx="914400" cy="923636"/>
                  <wp:effectExtent b="0" l="0" r="0" t="0"/>
                  <wp:docPr id="5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6"/>
                          <a:srcRect b="0" l="333" r="333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2363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auto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09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Carl-Hansen-CEO.jpg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auto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0A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Carl Hansen, PhD</w:t>
            </w:r>
          </w:p>
          <w:p w:rsidR="00000000" w:rsidDel="00000000" w:rsidP="00000000" w:rsidRDefault="00000000" w:rsidRPr="00000000" w14:paraId="0000000B">
            <w:pPr>
              <w:spacing w:after="0" w:line="240" w:lineRule="auto"/>
              <w:rPr/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Chairman, Chief Executive Officer &amp; President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auto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0C">
            <w:pPr>
              <w:spacing w:after="0" w:line="240" w:lineRule="auto"/>
              <w:rPr/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AbCellera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ffffff" w:space="0" w:sz="12" w:val="single"/>
            </w:tcBorders>
            <w:shd w:fill="f0f3f4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0D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114300" distT="114300" distL="114300" distR="114300">
                  <wp:extent cx="918653" cy="914400"/>
                  <wp:effectExtent b="0" l="0" r="0" t="0"/>
                  <wp:docPr id="8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7"/>
                          <a:srcRect b="231" l="0" r="0" t="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8653" cy="914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0E">
            <w:pPr>
              <w:spacing w:after="0" w:line="240" w:lineRule="auto"/>
              <w:rPr/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Veronique-Lecault-COO.jpg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0f3f4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0F">
            <w:pPr>
              <w:spacing w:after="0" w:line="240" w:lineRule="auto"/>
              <w:rPr/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Véronique Lecault, PhD Director &amp; Chief Operating Officer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0f3f4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10">
            <w:pPr>
              <w:spacing w:after="0" w:line="240" w:lineRule="auto"/>
              <w:rPr/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AbCellera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ffffff" w:space="0" w:sz="12" w:val="single"/>
            </w:tcBorders>
            <w:shd w:fill="auto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11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114300" distT="114300" distL="114300" distR="114300">
                  <wp:extent cx="918653" cy="914400"/>
                  <wp:effectExtent b="0" l="0" r="0" t="0"/>
                  <wp:docPr id="16" name="image11.jpg"/>
                  <a:graphic>
                    <a:graphicData uri="http://schemas.openxmlformats.org/drawingml/2006/picture">
                      <pic:pic>
                        <pic:nvPicPr>
                          <pic:cNvPr id="0" name="image11.jpg"/>
                          <pic:cNvPicPr preferRelativeResize="0"/>
                        </pic:nvPicPr>
                        <pic:blipFill>
                          <a:blip r:embed="rId8"/>
                          <a:srcRect b="231" l="0" r="0" t="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8653" cy="914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auto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12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Andrew-Booth-CFO.jpg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auto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13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Andrew Booth, BASc, MBA Chief Financial Officer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auto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14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AbCellera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ffffff" w:space="0" w:sz="12" w:val="single"/>
            </w:tcBorders>
            <w:shd w:fill="f0f3f4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15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114300" distT="114300" distL="114300" distR="114300">
                  <wp:extent cx="918653" cy="914400"/>
                  <wp:effectExtent b="0" l="0" r="0" t="0"/>
                  <wp:docPr id="17" name="image12.jpg"/>
                  <a:graphic>
                    <a:graphicData uri="http://schemas.openxmlformats.org/drawingml/2006/picture">
                      <pic:pic>
                        <pic:nvPicPr>
                          <pic:cNvPr id="0" name="image12.jpg"/>
                          <pic:cNvPicPr preferRelativeResize="0"/>
                        </pic:nvPicPr>
                        <pic:blipFill>
                          <a:blip r:embed="rId9"/>
                          <a:srcRect b="231" l="0" r="0" t="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8653" cy="914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0f3f4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16">
            <w:pPr>
              <w:spacing w:after="0" w:line="240" w:lineRule="auto"/>
              <w:rPr/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Tryn-Stimart-CLO.jpg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0f3f4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17">
            <w:pPr>
              <w:spacing w:after="0" w:line="240" w:lineRule="auto"/>
              <w:rPr/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Tryn Stimart, MSc, JD</w:t>
              <w:br w:type="textWrapping"/>
              <w:t xml:space="preserve">Chief Legal &amp; Compliance Officer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0f3f4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18">
            <w:pPr>
              <w:spacing w:after="0" w:line="240" w:lineRule="auto"/>
              <w:rPr/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AbCellera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1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114300" distT="114300" distL="114300" distR="114300">
                  <wp:extent cx="910186" cy="914400"/>
                  <wp:effectExtent b="0" l="0" r="0" t="0"/>
                  <wp:docPr id="13" name="image10.jpg"/>
                  <a:graphic>
                    <a:graphicData uri="http://schemas.openxmlformats.org/drawingml/2006/picture">
                      <pic:pic>
                        <pic:nvPicPr>
                          <pic:cNvPr id="0" name="image10.jpg"/>
                          <pic:cNvPicPr preferRelativeResize="0"/>
                        </pic:nvPicPr>
                        <pic:blipFill>
                          <a:blip r:embed="rId10"/>
                          <a:srcRect b="0" l="230" r="23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0186" cy="914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1A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Neil-Aubuchon-CCO.jpg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1B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Neil Aubuchon, BA, MBA Chief Commercial Officer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1C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AbCellera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1D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114300" distT="114300" distL="114300" distR="114300">
                  <wp:extent cx="910186" cy="914400"/>
                  <wp:effectExtent b="0" l="0" r="0" t="0"/>
                  <wp:docPr id="20" name="image9.jpg"/>
                  <a:graphic>
                    <a:graphicData uri="http://schemas.openxmlformats.org/drawingml/2006/picture">
                      <pic:pic>
                        <pic:nvPicPr>
                          <pic:cNvPr id="0" name="image9.jpg"/>
                          <pic:cNvPicPr preferRelativeResize="0"/>
                        </pic:nvPicPr>
                        <pic:blipFill>
                          <a:blip r:embed="rId11"/>
                          <a:srcRect b="0" l="230" r="23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0186" cy="914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0f3f4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1E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Murray-McCutcheon-SVP-Partnering.jpg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0f3f4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1F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Murray McCutcheon, PhD</w:t>
              <w:br w:type="textWrapping"/>
              <w:t xml:space="preserve">SVP, Partnering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0f3f4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20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AbCellera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21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114300" distT="114300" distL="114300" distR="114300">
                  <wp:extent cx="910186" cy="914400"/>
                  <wp:effectExtent b="0" l="0" r="0" t="0"/>
                  <wp:docPr id="7" name="image8.jpg"/>
                  <a:graphic>
                    <a:graphicData uri="http://schemas.openxmlformats.org/drawingml/2006/picture">
                      <pic:pic>
                        <pic:nvPicPr>
                          <pic:cNvPr id="0" name="image8.jpg"/>
                          <pic:cNvPicPr preferRelativeResize="0"/>
                        </pic:nvPicPr>
                        <pic:blipFill>
                          <a:blip r:embed="rId12"/>
                          <a:srcRect b="0" l="230" r="23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0186" cy="914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22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Adam-Clarke-SVP-Complex-Membrane-Protein-Technologies.jpg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23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Adam Clarke, PhD, MAICD</w:t>
            </w:r>
          </w:p>
          <w:p w:rsidR="00000000" w:rsidDel="00000000" w:rsidP="00000000" w:rsidRDefault="00000000" w:rsidRPr="00000000" w14:paraId="00000024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SVP, Complex Membrane Protein Technologies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25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AbCellera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26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114300" distT="114300" distL="114300" distR="114300">
                  <wp:extent cx="910186" cy="914400"/>
                  <wp:effectExtent b="0" l="0" r="0" t="0"/>
                  <wp:docPr id="11" name="image14.jpg"/>
                  <a:graphic>
                    <a:graphicData uri="http://schemas.openxmlformats.org/drawingml/2006/picture">
                      <pic:pic>
                        <pic:nvPicPr>
                          <pic:cNvPr id="0" name="image14.jpg"/>
                          <pic:cNvPicPr preferRelativeResize="0"/>
                        </pic:nvPicPr>
                        <pic:blipFill>
                          <a:blip r:embed="rId13"/>
                          <a:srcRect b="0" l="230" r="23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0186" cy="914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27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Janet-Teasdale-SVP-Talent-Development.jpg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28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Janet Teasdale, EdD,</w:t>
            </w:r>
          </w:p>
          <w:p w:rsidR="00000000" w:rsidDel="00000000" w:rsidP="00000000" w:rsidRDefault="00000000" w:rsidRPr="00000000" w14:paraId="00000029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CEC, MEd </w:t>
              <w:br w:type="textWrapping"/>
              <w:t xml:space="preserve">SVP, Talent Development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2A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AbCellera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2B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114300" distT="114300" distL="114300" distR="114300">
                  <wp:extent cx="938354" cy="947738"/>
                  <wp:effectExtent b="0" l="0" r="0" t="0"/>
                  <wp:docPr id="4" name="image13.jpg"/>
                  <a:graphic>
                    <a:graphicData uri="http://schemas.openxmlformats.org/drawingml/2006/picture">
                      <pic:pic>
                        <pic:nvPicPr>
                          <pic:cNvPr id="0" name="image13.jp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8354" cy="9477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2C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Tiffany-Chiu-VP-Communications.jpg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2D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Tiffany Chiu, BSc</w:t>
              <w:br w:type="textWrapping"/>
              <w:t xml:space="preserve">VP, Communications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2E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AbCellera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2F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114300" distT="114300" distL="114300" distR="114300">
                  <wp:extent cx="910186" cy="914400"/>
                  <wp:effectExtent b="0" l="0" r="0" t="0"/>
                  <wp:docPr id="12" name="image20.jpg"/>
                  <a:graphic>
                    <a:graphicData uri="http://schemas.openxmlformats.org/drawingml/2006/picture">
                      <pic:pic>
                        <pic:nvPicPr>
                          <pic:cNvPr id="0" name="image20.jpg"/>
                          <pic:cNvPicPr preferRelativeResize="0"/>
                        </pic:nvPicPr>
                        <pic:blipFill>
                          <a:blip r:embed="rId15"/>
                          <a:srcRect b="0" l="230" r="23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0186" cy="914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30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Anne-Stevens-VP-Business-Development.jpg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31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Anne Stevens, BSc, MHA</w:t>
              <w:br w:type="textWrapping"/>
              <w:t xml:space="preserve">VP, Business Development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32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AbCellera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33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114300" distT="114300" distL="114300" distR="114300">
                  <wp:extent cx="918653" cy="914400"/>
                  <wp:effectExtent b="0" l="0" r="0" t="0"/>
                  <wp:docPr id="3" name="image3.jpg"/>
                  <a:graphic>
                    <a:graphicData uri="http://schemas.openxmlformats.org/drawingml/2006/picture">
                      <pic:pic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16"/>
                          <a:srcRect b="231" l="0" r="0" t="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8653" cy="914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34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Sherie-Duncan-VP-Research-Partnerships.jpg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35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Sherie Duncan, PhD</w:t>
              <w:br w:type="textWrapping"/>
              <w:t xml:space="preserve">VP, Research Partnerships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36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AbCellera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ffffff" w:space="0" w:sz="12" w:val="single"/>
            </w:tcBorders>
            <w:shd w:fill="f0f3f4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37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114300" distT="114300" distL="114300" distR="114300">
                  <wp:extent cx="918653" cy="914400"/>
                  <wp:effectExtent b="0" l="0" r="0" t="0"/>
                  <wp:docPr id="2" name="image7.jpg"/>
                  <a:graphic>
                    <a:graphicData uri="http://schemas.openxmlformats.org/drawingml/2006/picture">
                      <pic:pic>
                        <pic:nvPicPr>
                          <pic:cNvPr id="0" name="image7.jpg"/>
                          <pic:cNvPicPr preferRelativeResize="0"/>
                        </pic:nvPicPr>
                        <pic:blipFill>
                          <a:blip r:embed="rId17"/>
                          <a:srcRect b="231" l="0" r="0" t="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8653" cy="914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0f3f4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38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Kathleen-Lisaingo-VP-Discovery.jpg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0f3f4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39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Kathleen Lisaingo, PhD</w:t>
              <w:br w:type="textWrapping"/>
              <w:t xml:space="preserve">VP, Discovery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0f3f4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3A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AbCellera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ffffff" w:space="0" w:sz="12" w:val="single"/>
            </w:tcBorders>
            <w:shd w:fill="ffffff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3B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114300" distT="114300" distL="114300" distR="114300">
                  <wp:extent cx="914400" cy="906966"/>
                  <wp:effectExtent b="0" l="0" r="0" t="0"/>
                  <wp:docPr id="6" name="image23.jpg"/>
                  <a:graphic>
                    <a:graphicData uri="http://schemas.openxmlformats.org/drawingml/2006/picture">
                      <pic:pic>
                        <pic:nvPicPr>
                          <pic:cNvPr id="0" name="image23.jpg"/>
                          <pic:cNvPicPr preferRelativeResize="0"/>
                        </pic:nvPicPr>
                        <pic:blipFill>
                          <a:blip r:embed="rId18"/>
                          <a:srcRect b="406" l="0" r="0" t="4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0696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fffff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3C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Jake-Beverage-VP-Alliance-Management.jpg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fffff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3D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Jake Beverage, PharmD</w:t>
            </w:r>
          </w:p>
          <w:p w:rsidR="00000000" w:rsidDel="00000000" w:rsidP="00000000" w:rsidRDefault="00000000" w:rsidRPr="00000000" w14:paraId="0000003E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VP, Alliance Management Partnering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fffff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3F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AbCellera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40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114300" distT="114300" distL="114300" distR="114300">
                  <wp:extent cx="918653" cy="914400"/>
                  <wp:effectExtent b="0" l="0" r="0" t="0"/>
                  <wp:docPr id="1" name="image16.jpg"/>
                  <a:graphic>
                    <a:graphicData uri="http://schemas.openxmlformats.org/drawingml/2006/picture">
                      <pic:pic>
                        <pic:nvPicPr>
                          <pic:cNvPr id="0" name="image16.jpg"/>
                          <pic:cNvPicPr preferRelativeResize="0"/>
                        </pic:nvPicPr>
                        <pic:blipFill>
                          <a:blip r:embed="rId19"/>
                          <a:srcRect b="231" l="0" r="0" t="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8653" cy="914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41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Darren-Berry-VP-Quality-CMC-GMP.jpg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42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Darren Berry, MBA</w:t>
              <w:br w:type="textWrapping"/>
              <w:t xml:space="preserve">VP, Quality, CMC/GMP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43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AbCellera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44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114300" distT="114300" distL="114300" distR="114300">
                  <wp:extent cx="918653" cy="914400"/>
                  <wp:effectExtent b="0" l="0" r="0" t="0"/>
                  <wp:docPr id="21" name="image21.jpg"/>
                  <a:graphic>
                    <a:graphicData uri="http://schemas.openxmlformats.org/drawingml/2006/picture">
                      <pic:pic>
                        <pic:nvPicPr>
                          <pic:cNvPr id="0" name="image21.jpg"/>
                          <pic:cNvPicPr preferRelativeResize="0"/>
                        </pic:nvPicPr>
                        <pic:blipFill>
                          <a:blip r:embed="rId20"/>
                          <a:srcRect b="231" l="0" r="0" t="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8653" cy="914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45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Tina-Tett-VP-Facilities.jpg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46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Tina Tett,</w:t>
            </w:r>
          </w:p>
          <w:p w:rsidR="00000000" w:rsidDel="00000000" w:rsidP="00000000" w:rsidRDefault="00000000" w:rsidRPr="00000000" w14:paraId="00000047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VP, Facilities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48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AbCellera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4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114300" distT="114300" distL="114300" distR="114300">
                  <wp:extent cx="947969" cy="957263"/>
                  <wp:effectExtent b="0" l="0" r="0" t="0"/>
                  <wp:docPr id="15" name="image19.jpg"/>
                  <a:graphic>
                    <a:graphicData uri="http://schemas.openxmlformats.org/drawingml/2006/picture">
                      <pic:pic>
                        <pic:nvPicPr>
                          <pic:cNvPr id="0" name="image19.jpg"/>
                          <pic:cNvPicPr preferRelativeResize="0"/>
                        </pic:nvPicPr>
                        <pic:blipFill>
                          <a:blip r:embed="rId2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7969" cy="9572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4A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Michael-Bayewitch-VP-Licensing.jpg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4B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Michael Bayewitch, VP, Licensing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4C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AbCellera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4D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114300" distT="114300" distL="114300" distR="114300">
                  <wp:extent cx="930974" cy="940283"/>
                  <wp:effectExtent b="0" l="0" r="0" t="0"/>
                  <wp:docPr id="22" name="image18.jpg"/>
                  <a:graphic>
                    <a:graphicData uri="http://schemas.openxmlformats.org/drawingml/2006/picture">
                      <pic:pic>
                        <pic:nvPicPr>
                          <pic:cNvPr id="0" name="image18.jpg"/>
                          <pic:cNvPicPr preferRelativeResize="0"/>
                        </pic:nvPicPr>
                        <pic:blipFill>
                          <a:blip r:embed="rId2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0974" cy="9402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4E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Geoff-Nichol-Head-Pre-Partnered-Program-Development.jpg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4F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Geoff Nichol, MB, ChB MD, MBA, Head of Pre-Partnered Program Development</w:t>
            </w:r>
          </w:p>
          <w:p w:rsidR="00000000" w:rsidDel="00000000" w:rsidP="00000000" w:rsidRDefault="00000000" w:rsidRPr="00000000" w14:paraId="00000050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1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52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AbCellera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53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114300" distT="114300" distL="114300" distR="114300">
                  <wp:extent cx="918653" cy="914400"/>
                  <wp:effectExtent b="0" l="0" r="0" t="0"/>
                  <wp:docPr id="9" name="image17.jpg"/>
                  <a:graphic>
                    <a:graphicData uri="http://schemas.openxmlformats.org/drawingml/2006/picture">
                      <pic:pic>
                        <pic:nvPicPr>
                          <pic:cNvPr id="0" name="image17.jpg"/>
                          <pic:cNvPicPr preferRelativeResize="0"/>
                        </pic:nvPicPr>
                        <pic:blipFill>
                          <a:blip r:embed="rId23"/>
                          <a:srcRect b="231" l="0" r="0" t="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8653" cy="914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54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Paul-Colussi-Site-Head-VP-Australia.jpg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55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Paul Colussi, PhD</w:t>
            </w:r>
          </w:p>
          <w:p w:rsidR="00000000" w:rsidDel="00000000" w:rsidP="00000000" w:rsidRDefault="00000000" w:rsidRPr="00000000" w14:paraId="00000056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Site Head &amp; VP, Australia</w:t>
            </w:r>
          </w:p>
          <w:p w:rsidR="00000000" w:rsidDel="00000000" w:rsidP="00000000" w:rsidRDefault="00000000" w:rsidRPr="00000000" w14:paraId="00000057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58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AbCellera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ffffff" w:space="0" w:sz="12" w:val="single"/>
            </w:tcBorders>
            <w:shd w:fill="ffffff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5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114300" distT="114300" distL="114300" distR="114300">
                  <wp:extent cx="918653" cy="914400"/>
                  <wp:effectExtent b="0" l="0" r="0" t="0"/>
                  <wp:docPr id="24" name="image22.jpg"/>
                  <a:graphic>
                    <a:graphicData uri="http://schemas.openxmlformats.org/drawingml/2006/picture">
                      <pic:pic>
                        <pic:nvPicPr>
                          <pic:cNvPr id="0" name="image22.jpg"/>
                          <pic:cNvPicPr preferRelativeResize="0"/>
                        </pic:nvPicPr>
                        <pic:blipFill>
                          <a:blip r:embed="rId24"/>
                          <a:srcRect b="231" l="0" r="0" t="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8653" cy="914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fffff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5A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Andrew-Knowles-VP-Operations.jpg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fffff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5B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Andrew Knowles, MSc,</w:t>
            </w:r>
          </w:p>
          <w:p w:rsidR="00000000" w:rsidDel="00000000" w:rsidP="00000000" w:rsidRDefault="00000000" w:rsidRPr="00000000" w14:paraId="0000005C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VP, Operations</w:t>
            </w:r>
          </w:p>
          <w:p w:rsidR="00000000" w:rsidDel="00000000" w:rsidP="00000000" w:rsidRDefault="00000000" w:rsidRPr="00000000" w14:paraId="0000005D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fffff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5E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AbCellera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5F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114300" distT="114300" distL="114300" distR="114300">
                  <wp:extent cx="986314" cy="995363"/>
                  <wp:effectExtent b="0" l="0" r="0" t="0"/>
                  <wp:docPr id="19" name="image15.jpg"/>
                  <a:graphic>
                    <a:graphicData uri="http://schemas.openxmlformats.org/drawingml/2006/picture">
                      <pic:pic>
                        <pic:nvPicPr>
                          <pic:cNvPr id="0" name="image15.jpg"/>
                          <pic:cNvPicPr preferRelativeResize="0"/>
                        </pic:nvPicPr>
                        <pic:blipFill>
                          <a:blip r:embed="rId2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314" cy="9953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60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Sung-Hye-Grieco-VP-Pharmaceutical-Technical-Development.jpg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61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Sung-Hye Grieco, PhD</w:t>
            </w:r>
          </w:p>
          <w:p w:rsidR="00000000" w:rsidDel="00000000" w:rsidP="00000000" w:rsidRDefault="00000000" w:rsidRPr="00000000" w14:paraId="00000062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VP, Pharmaceutical Technical Development</w:t>
            </w:r>
          </w:p>
          <w:p w:rsidR="00000000" w:rsidDel="00000000" w:rsidP="00000000" w:rsidRDefault="00000000" w:rsidRPr="00000000" w14:paraId="00000063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3f5f6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64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AbCellera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ffffff" w:space="0" w:sz="12" w:val="single"/>
            </w:tcBorders>
            <w:shd w:fill="ffffff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65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114300" distT="114300" distL="114300" distR="114300">
                  <wp:extent cx="976077" cy="985838"/>
                  <wp:effectExtent b="0" l="0" r="0" t="0"/>
                  <wp:docPr id="23" name="image24.jpg"/>
                  <a:graphic>
                    <a:graphicData uri="http://schemas.openxmlformats.org/drawingml/2006/picture">
                      <pic:pic>
                        <pic:nvPicPr>
                          <pic:cNvPr id="0" name="image24.jpg"/>
                          <pic:cNvPicPr preferRelativeResize="0"/>
                        </pic:nvPicPr>
                        <pic:blipFill>
                          <a:blip r:embed="rId2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6077" cy="9858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fffff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66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Jen-Cox-VP-Translational-Science.jpg</w:t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fffff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67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Jen Cox, PhD</w:t>
            </w:r>
          </w:p>
          <w:p w:rsidR="00000000" w:rsidDel="00000000" w:rsidP="00000000" w:rsidRDefault="00000000" w:rsidRPr="00000000" w14:paraId="00000068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VP, Translational Science</w:t>
            </w:r>
          </w:p>
          <w:p w:rsidR="00000000" w:rsidDel="00000000" w:rsidP="00000000" w:rsidRDefault="00000000" w:rsidRPr="00000000" w14:paraId="00000069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ffffff" w:space="0" w:sz="12" w:val="single"/>
              <w:bottom w:color="000000" w:space="0" w:sz="0" w:val="nil"/>
              <w:right w:color="ffffff" w:space="0" w:sz="12" w:val="single"/>
            </w:tcBorders>
            <w:shd w:fill="ffffff" w:val="clear"/>
            <w:tcMar>
              <w:top w:w="144.0" w:type="dxa"/>
              <w:left w:w="144.0" w:type="dxa"/>
              <w:bottom w:w="144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6A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AbCellera</w:t>
            </w:r>
          </w:p>
        </w:tc>
      </w:tr>
    </w:tbl>
    <w:p w:rsidR="00000000" w:rsidDel="00000000" w:rsidP="00000000" w:rsidRDefault="00000000" w:rsidRPr="00000000" w14:paraId="0000006B">
      <w:pPr>
        <w:spacing w:after="0" w:before="200" w:lineRule="auto"/>
        <w:rPr>
          <w:sz w:val="18"/>
          <w:szCs w:val="18"/>
        </w:rPr>
      </w:pPr>
      <w:r w:rsidDel="00000000" w:rsidR="00000000" w:rsidRPr="00000000">
        <w:rPr>
          <w:rtl w:val="0"/>
        </w:rPr>
      </w:r>
    </w:p>
    <w:sectPr>
      <w:headerReference r:id="rId27" w:type="default"/>
      <w:headerReference r:id="rId28" w:type="first"/>
      <w:headerReference r:id="rId29" w:type="even"/>
      <w:footerReference r:id="rId30" w:type="default"/>
      <w:footerReference r:id="rId31" w:type="first"/>
      <w:footerReference r:id="rId32" w:type="even"/>
      <w:pgSz w:h="15840" w:w="12240" w:orient="portrait"/>
      <w:pgMar w:bottom="1137.6000000000001" w:top="1324.8000000000002" w:left="993.5999999999999" w:right="1180.8" w:header="0" w:footer="144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Libre Franklin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Roboto Medium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2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320"/>
        <w:tab w:val="right" w:leader="none" w:pos="8640"/>
      </w:tabs>
      <w:spacing w:after="0" w:lineRule="auto"/>
      <w:rPr>
        <w:color w:val="000000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3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680"/>
        <w:tab w:val="right" w:leader="none" w:pos="9360"/>
      </w:tabs>
      <w:spacing w:after="0" w:lineRule="auto"/>
      <w:rPr>
        <w:rFonts w:ascii="Libre Franklin" w:cs="Libre Franklin" w:eastAsia="Libre Franklin" w:hAnsi="Libre Franklin"/>
        <w:color w:val="c5cfd4"/>
        <w:sz w:val="18"/>
        <w:szCs w:val="18"/>
      </w:rPr>
    </w:pPr>
    <w:r w:rsidDel="00000000" w:rsidR="00000000" w:rsidRPr="00000000">
      <w:rPr>
        <w:rtl w:val="0"/>
      </w:rPr>
    </w:r>
  </w:p>
  <w:tbl>
    <w:tblPr>
      <w:tblStyle w:val="Table2"/>
      <w:tblW w:w="10050.0" w:type="dxa"/>
      <w:jc w:val="left"/>
      <w:tblBorders>
        <w:top w:color="000000" w:space="0" w:sz="8" w:val="single"/>
        <w:left w:color="000000" w:space="0" w:sz="8" w:val="single"/>
        <w:bottom w:color="000000" w:space="0" w:sz="8" w:val="single"/>
        <w:right w:color="000000" w:space="0" w:sz="8" w:val="single"/>
        <w:insideH w:color="000000" w:space="0" w:sz="8" w:val="single"/>
        <w:insideV w:color="000000" w:space="0" w:sz="8" w:val="single"/>
      </w:tblBorders>
      <w:tblLayout w:type="fixed"/>
      <w:tblLook w:val="0600"/>
    </w:tblPr>
    <w:tblGrid>
      <w:gridCol w:w="7290"/>
      <w:gridCol w:w="2760"/>
      <w:tblGridChange w:id="0">
        <w:tblGrid>
          <w:gridCol w:w="7290"/>
          <w:gridCol w:w="2760"/>
        </w:tblGrid>
      </w:tblGridChange>
    </w:tblGrid>
    <w:tr>
      <w:trPr>
        <w:cantSplit w:val="0"/>
        <w:trHeight w:val="120" w:hRule="atLeast"/>
        <w:tblHeader w:val="0"/>
      </w:trPr>
      <w:tc>
        <w:tcPr>
          <w:tcBorders>
            <w:top w:color="000000" w:space="0" w:sz="0" w:val="nil"/>
            <w:left w:color="000000" w:space="0" w:sz="0" w:val="nil"/>
            <w:bottom w:color="000000" w:space="0" w:sz="0" w:val="nil"/>
            <w:right w:color="000000" w:space="0" w:sz="0" w:val="nil"/>
          </w:tcBorders>
          <w:shd w:fill="auto" w:val="clear"/>
          <w:tcMar>
            <w:top w:w="0.0" w:type="dxa"/>
            <w:left w:w="0.0" w:type="dxa"/>
            <w:bottom w:w="0.0" w:type="dxa"/>
            <w:right w:w="0.0" w:type="dxa"/>
          </w:tcMar>
          <w:vAlign w:val="top"/>
        </w:tcPr>
        <w:p w:rsidR="00000000" w:rsidDel="00000000" w:rsidP="00000000" w:rsidRDefault="00000000" w:rsidRPr="00000000" w14:paraId="00000074">
          <w:pPr>
            <w:widowControl w:val="0"/>
            <w:spacing w:after="0" w:lineRule="auto"/>
            <w:rPr>
              <w:color w:val="a6a6a6"/>
              <w:sz w:val="18"/>
              <w:szCs w:val="18"/>
            </w:rPr>
          </w:pPr>
          <w:r w:rsidDel="00000000" w:rsidR="00000000" w:rsidRPr="00000000">
            <w:rPr>
              <w:rFonts w:ascii="Roboto Medium" w:cs="Roboto Medium" w:eastAsia="Roboto Medium" w:hAnsi="Roboto Medium"/>
              <w:color w:val="a6a6a6"/>
              <w:sz w:val="18"/>
              <w:szCs w:val="18"/>
              <w:rtl w:val="0"/>
            </w:rPr>
            <w:t xml:space="preserve">PRESS KIT - AbCellera Leadership</w:t>
          </w:r>
          <w:r w:rsidDel="00000000" w:rsidR="00000000" w:rsidRPr="00000000">
            <w:rPr>
              <w:color w:val="a6a6a6"/>
              <w:sz w:val="18"/>
              <w:szCs w:val="18"/>
              <w:rtl w:val="0"/>
            </w:rPr>
            <w:t xml:space="preserve">  |  13-Apr-2023</w:t>
          </w:r>
        </w:p>
      </w:tc>
      <w:tc>
        <w:tcPr>
          <w:tcBorders>
            <w:top w:color="000000" w:space="0" w:sz="0" w:val="nil"/>
            <w:left w:color="000000" w:space="0" w:sz="0" w:val="nil"/>
            <w:bottom w:color="000000" w:space="0" w:sz="0" w:val="nil"/>
            <w:right w:color="000000" w:space="0" w:sz="0" w:val="nil"/>
          </w:tcBorders>
          <w:shd w:fill="auto" w:val="clear"/>
          <w:tcMar>
            <w:top w:w="0.0" w:type="dxa"/>
            <w:left w:w="0.0" w:type="dxa"/>
            <w:bottom w:w="0.0" w:type="dxa"/>
            <w:right w:w="0.0" w:type="dxa"/>
          </w:tcMar>
          <w:vAlign w:val="top"/>
        </w:tcPr>
        <w:p w:rsidR="00000000" w:rsidDel="00000000" w:rsidP="00000000" w:rsidRDefault="00000000" w:rsidRPr="00000000" w14:paraId="00000075">
          <w:pPr>
            <w:tabs>
              <w:tab w:val="center" w:leader="none" w:pos="4680"/>
              <w:tab w:val="right" w:leader="none" w:pos="9360"/>
            </w:tabs>
            <w:spacing w:after="0" w:lineRule="auto"/>
            <w:jc w:val="right"/>
            <w:rPr>
              <w:rFonts w:ascii="Libre Franklin" w:cs="Libre Franklin" w:eastAsia="Libre Franklin" w:hAnsi="Libre Franklin"/>
              <w:color w:val="c5cfd4"/>
              <w:sz w:val="16"/>
              <w:szCs w:val="16"/>
            </w:rPr>
          </w:pPr>
          <w:r w:rsidDel="00000000" w:rsidR="00000000" w:rsidRPr="00000000">
            <w:rPr>
              <w:rFonts w:ascii="Roboto" w:cs="Roboto" w:eastAsia="Roboto" w:hAnsi="Roboto"/>
              <w:color w:val="a6a6a6"/>
              <w:sz w:val="16"/>
              <w:szCs w:val="16"/>
              <w:rtl w:val="0"/>
            </w:rPr>
            <w:t xml:space="preserve">PAGE </w:t>
          </w:r>
          <w:r w:rsidDel="00000000" w:rsidR="00000000" w:rsidRPr="00000000">
            <w:rPr>
              <w:rFonts w:ascii="Roboto" w:cs="Roboto" w:eastAsia="Roboto" w:hAnsi="Roboto"/>
              <w:color w:val="a6a6a6"/>
              <w:sz w:val="16"/>
              <w:szCs w:val="16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Fonts w:ascii="Roboto" w:cs="Roboto" w:eastAsia="Roboto" w:hAnsi="Roboto"/>
              <w:color w:val="a6a6a6"/>
              <w:sz w:val="16"/>
              <w:szCs w:val="16"/>
              <w:rtl w:val="0"/>
            </w:rPr>
            <w:t xml:space="preserve"> OF </w:t>
          </w:r>
          <w:r w:rsidDel="00000000" w:rsidR="00000000" w:rsidRPr="00000000">
            <w:rPr>
              <w:rFonts w:ascii="Roboto" w:cs="Roboto" w:eastAsia="Roboto" w:hAnsi="Roboto"/>
              <w:color w:val="a6a6a6"/>
              <w:sz w:val="16"/>
              <w:szCs w:val="16"/>
            </w:rPr>
            <w:fldChar w:fldCharType="begin"/>
            <w:instrText xml:space="preserve">NUMPAGES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76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320"/>
        <w:tab w:val="right" w:leader="none" w:pos="8640"/>
      </w:tabs>
      <w:spacing w:after="0" w:lineRule="auto"/>
      <w:jc w:val="right"/>
      <w:rPr>
        <w:color w:val="000000"/>
      </w:rPr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274320" distL="114300" distR="114300" hidden="0" layoutInCell="1" locked="0" relativeHeight="0" simplePos="0">
          <wp:simplePos x="0" y="0"/>
          <wp:positionH relativeFrom="column">
            <wp:posOffset>19051</wp:posOffset>
          </wp:positionH>
          <wp:positionV relativeFrom="paragraph">
            <wp:posOffset>512445</wp:posOffset>
          </wp:positionV>
          <wp:extent cx="682307" cy="744335"/>
          <wp:effectExtent b="0" l="0" r="0" t="0"/>
          <wp:wrapTopAndBottom distB="0" distT="274320"/>
          <wp:docPr id="18" name="image4.png"/>
          <a:graphic>
            <a:graphicData uri="http://schemas.openxmlformats.org/drawingml/2006/picture">
              <pic:pic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82307" cy="744335"/>
                  </a:xfrm>
                  <a:prstGeom prst="rect"/>
                  <a:ln/>
                </pic:spPr>
              </pic:pic>
            </a:graphicData>
          </a:graphic>
        </wp:anchor>
      </w:drawing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7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680"/>
        <w:tab w:val="right" w:leader="none" w:pos="9360"/>
      </w:tabs>
      <w:spacing w:after="0" w:lineRule="auto"/>
      <w:jc w:val="right"/>
      <w:rPr>
        <w:rFonts w:ascii="Libre Franklin" w:cs="Libre Franklin" w:eastAsia="Libre Franklin" w:hAnsi="Libre Franklin"/>
        <w:color w:val="a6a6a6"/>
        <w:sz w:val="18"/>
        <w:szCs w:val="18"/>
      </w:rPr>
    </w:pPr>
    <w:r w:rsidDel="00000000" w:rsidR="00000000" w:rsidRPr="00000000">
      <w:rPr>
        <w:rtl w:val="0"/>
      </w:rPr>
    </w:r>
  </w:p>
  <w:tbl>
    <w:tblPr>
      <w:tblStyle w:val="Table3"/>
      <w:tblW w:w="10050.0" w:type="dxa"/>
      <w:jc w:val="right"/>
      <w:tblLayout w:type="fixed"/>
      <w:tblLook w:val="0600"/>
    </w:tblPr>
    <w:tblGrid>
      <w:gridCol w:w="7185"/>
      <w:gridCol w:w="2865"/>
      <w:tblGridChange w:id="0">
        <w:tblGrid>
          <w:gridCol w:w="7185"/>
          <w:gridCol w:w="2865"/>
        </w:tblGrid>
      </w:tblGridChange>
    </w:tblGrid>
    <w:tr>
      <w:trPr>
        <w:cantSplit w:val="0"/>
        <w:tblHeader w:val="0"/>
      </w:trPr>
      <w:tc>
        <w:tcPr>
          <w:tcBorders>
            <w:top w:color="000000" w:space="0" w:sz="0" w:val="nil"/>
            <w:left w:color="000000" w:space="0" w:sz="0" w:val="nil"/>
            <w:bottom w:color="000000" w:space="0" w:sz="0" w:val="nil"/>
            <w:right w:color="000000" w:space="0" w:sz="0" w:val="nil"/>
          </w:tcBorders>
          <w:shd w:fill="auto" w:val="clear"/>
          <w:tcMar>
            <w:top w:w="0.0" w:type="dxa"/>
            <w:left w:w="0.0" w:type="dxa"/>
            <w:bottom w:w="0.0" w:type="dxa"/>
            <w:right w:w="0.0" w:type="dxa"/>
          </w:tcMar>
          <w:vAlign w:val="top"/>
        </w:tcPr>
        <w:p w:rsidR="00000000" w:rsidDel="00000000" w:rsidP="00000000" w:rsidRDefault="00000000" w:rsidRPr="00000000" w14:paraId="00000078">
          <w:pPr>
            <w:widowControl w:val="0"/>
            <w:spacing w:after="0" w:lineRule="auto"/>
            <w:rPr>
              <w:color w:val="a6a6a6"/>
              <w:sz w:val="18"/>
              <w:szCs w:val="18"/>
            </w:rPr>
          </w:pPr>
          <w:r w:rsidDel="00000000" w:rsidR="00000000" w:rsidRPr="00000000">
            <w:rPr>
              <w:rFonts w:ascii="Roboto Medium" w:cs="Roboto Medium" w:eastAsia="Roboto Medium" w:hAnsi="Roboto Medium"/>
              <w:color w:val="a6a6a6"/>
              <w:sz w:val="18"/>
              <w:szCs w:val="18"/>
              <w:rtl w:val="0"/>
            </w:rPr>
            <w:t xml:space="preserve">PRESS KIT - AbCellera Leadership</w:t>
          </w:r>
          <w:r w:rsidDel="00000000" w:rsidR="00000000" w:rsidRPr="00000000">
            <w:rPr>
              <w:rFonts w:ascii="Roboto" w:cs="Roboto" w:eastAsia="Roboto" w:hAnsi="Roboto"/>
              <w:color w:val="a6a6a6"/>
              <w:sz w:val="18"/>
              <w:szCs w:val="18"/>
              <w:rtl w:val="0"/>
            </w:rPr>
            <w:t xml:space="preserve">  |  </w:t>
          </w:r>
          <w:r w:rsidDel="00000000" w:rsidR="00000000" w:rsidRPr="00000000">
            <w:rPr>
              <w:color w:val="a6a6a6"/>
              <w:sz w:val="18"/>
              <w:szCs w:val="18"/>
              <w:rtl w:val="0"/>
            </w:rPr>
            <w:t xml:space="preserve">1-May--2024</w:t>
          </w:r>
        </w:p>
        <w:p w:rsidR="00000000" w:rsidDel="00000000" w:rsidP="00000000" w:rsidRDefault="00000000" w:rsidRPr="00000000" w14:paraId="00000079">
          <w:pPr>
            <w:widowControl w:val="0"/>
            <w:spacing w:after="0" w:lineRule="auto"/>
            <w:rPr>
              <w:color w:val="a6a6a6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0" w:val="nil"/>
            <w:left w:color="000000" w:space="0" w:sz="0" w:val="nil"/>
            <w:bottom w:color="000000" w:space="0" w:sz="0" w:val="nil"/>
            <w:right w:color="000000" w:space="0" w:sz="0" w:val="nil"/>
          </w:tcBorders>
          <w:shd w:fill="auto" w:val="clear"/>
          <w:tcMar>
            <w:top w:w="0.0" w:type="dxa"/>
            <w:left w:w="0.0" w:type="dxa"/>
            <w:bottom w:w="0.0" w:type="dxa"/>
            <w:right w:w="0.0" w:type="dxa"/>
          </w:tcMar>
          <w:vAlign w:val="top"/>
        </w:tcPr>
        <w:p w:rsidR="00000000" w:rsidDel="00000000" w:rsidP="00000000" w:rsidRDefault="00000000" w:rsidRPr="00000000" w14:paraId="0000007A">
          <w:pPr>
            <w:tabs>
              <w:tab w:val="center" w:leader="none" w:pos="4680"/>
              <w:tab w:val="right" w:leader="none" w:pos="9360"/>
            </w:tabs>
            <w:spacing w:after="0" w:lineRule="auto"/>
            <w:jc w:val="right"/>
            <w:rPr>
              <w:rFonts w:ascii="Libre Franklin" w:cs="Libre Franklin" w:eastAsia="Libre Franklin" w:hAnsi="Libre Franklin"/>
              <w:color w:val="c5cfd4"/>
              <w:sz w:val="18"/>
              <w:szCs w:val="18"/>
            </w:rPr>
          </w:pPr>
          <w:r w:rsidDel="00000000" w:rsidR="00000000" w:rsidRPr="00000000">
            <w:rPr>
              <w:rFonts w:ascii="Roboto" w:cs="Roboto" w:eastAsia="Roboto" w:hAnsi="Roboto"/>
              <w:color w:val="a6a6a6"/>
              <w:sz w:val="18"/>
              <w:szCs w:val="18"/>
              <w:rtl w:val="0"/>
            </w:rPr>
            <w:t xml:space="preserve">PAGE </w:t>
          </w:r>
          <w:r w:rsidDel="00000000" w:rsidR="00000000" w:rsidRPr="00000000">
            <w:rPr>
              <w:rFonts w:ascii="Roboto" w:cs="Roboto" w:eastAsia="Roboto" w:hAnsi="Roboto"/>
              <w:color w:val="a6a6a6"/>
              <w:sz w:val="18"/>
              <w:szCs w:val="18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Fonts w:ascii="Roboto" w:cs="Roboto" w:eastAsia="Roboto" w:hAnsi="Roboto"/>
              <w:color w:val="a6a6a6"/>
              <w:sz w:val="18"/>
              <w:szCs w:val="18"/>
              <w:rtl w:val="0"/>
            </w:rPr>
            <w:t xml:space="preserve"> OF </w:t>
          </w:r>
          <w:r w:rsidDel="00000000" w:rsidR="00000000" w:rsidRPr="00000000">
            <w:rPr>
              <w:rFonts w:ascii="Roboto" w:cs="Roboto" w:eastAsia="Roboto" w:hAnsi="Roboto"/>
              <w:color w:val="a6a6a6"/>
              <w:sz w:val="18"/>
              <w:szCs w:val="18"/>
            </w:rPr>
            <w:fldChar w:fldCharType="begin"/>
            <w:instrText xml:space="preserve">NUMPAGES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7B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320"/>
        <w:tab w:val="right" w:leader="none" w:pos="8640"/>
      </w:tabs>
      <w:spacing w:after="0" w:lineRule="auto"/>
      <w:jc w:val="right"/>
      <w:rPr>
        <w:rFonts w:ascii="Roboto" w:cs="Roboto" w:eastAsia="Roboto" w:hAnsi="Roboto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C">
    <w:pPr>
      <w:jc w:val="right"/>
      <w:rPr>
        <w:rFonts w:ascii="Roboto" w:cs="Roboto" w:eastAsia="Roboto" w:hAnsi="Roboto"/>
        <w:sz w:val="20"/>
        <w:szCs w:val="20"/>
      </w:rPr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274320" distL="0" distR="0" hidden="0" layoutInCell="1" locked="0" relativeHeight="0" simplePos="0">
          <wp:simplePos x="0" y="0"/>
          <wp:positionH relativeFrom="column">
            <wp:posOffset>5838825</wp:posOffset>
          </wp:positionH>
          <wp:positionV relativeFrom="paragraph">
            <wp:posOffset>331906</wp:posOffset>
          </wp:positionV>
          <wp:extent cx="533400" cy="609164"/>
          <wp:effectExtent b="0" l="0" r="0" t="0"/>
          <wp:wrapSquare wrapText="bothSides" distB="0" distT="274320" distL="0" distR="0"/>
          <wp:docPr id="10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3091" l="0" r="0" t="-3091"/>
                  <a:stretch>
                    <a:fillRect/>
                  </a:stretch>
                </pic:blipFill>
                <pic:spPr>
                  <a:xfrm>
                    <a:off x="0" y="0"/>
                    <a:ext cx="533400" cy="609164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6D">
    <w:pPr>
      <w:jc w:val="right"/>
      <w:rPr>
        <w:rFonts w:ascii="Roboto" w:cs="Roboto" w:eastAsia="Roboto" w:hAnsi="Roboto"/>
        <w:sz w:val="20"/>
        <w:szCs w:val="20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6E">
    <w:pPr>
      <w:jc w:val="right"/>
      <w:rPr>
        <w:rFonts w:ascii="Roboto" w:cs="Roboto" w:eastAsia="Roboto" w:hAnsi="Roboto"/>
        <w:sz w:val="20"/>
        <w:szCs w:val="20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6F">
    <w:pPr>
      <w:jc w:val="right"/>
      <w:rPr>
        <w:rFonts w:ascii="Roboto" w:cs="Roboto" w:eastAsia="Roboto" w:hAnsi="Roboto"/>
        <w:sz w:val="20"/>
        <w:szCs w:val="20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0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320"/>
        <w:tab w:val="right" w:leader="none" w:pos="8640"/>
      </w:tabs>
      <w:spacing w:after="0" w:lineRule="auto"/>
      <w:rPr>
        <w:color w:val="000000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1">
    <w:pPr>
      <w:jc w:val="right"/>
      <w:rPr>
        <w:color w:val="000000"/>
      </w:rPr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1" distB="114300" distT="393192" distL="114300" distR="114300" hidden="0" layoutInCell="1" locked="0" relativeHeight="0" simplePos="0">
          <wp:simplePos x="0" y="0"/>
          <wp:positionH relativeFrom="column">
            <wp:posOffset>-638174</wp:posOffset>
          </wp:positionH>
          <wp:positionV relativeFrom="paragraph">
            <wp:posOffset>1</wp:posOffset>
          </wp:positionV>
          <wp:extent cx="7772400" cy="1292162"/>
          <wp:effectExtent b="0" l="0" r="0" t="0"/>
          <wp:wrapNone/>
          <wp:docPr id="14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0" l="217" r="217" t="0"/>
                  <a:stretch>
                    <a:fillRect/>
                  </a:stretch>
                </pic:blipFill>
                <pic:spPr>
                  <a:xfrm>
                    <a:off x="0" y="0"/>
                    <a:ext cx="7772400" cy="1292162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Roboto" w:cs="Roboto" w:eastAsia="Roboto" w:hAnsi="Roboto"/>
        <w:color w:val="32404a"/>
        <w:sz w:val="22"/>
        <w:szCs w:val="22"/>
        <w:lang w:val="en-US"/>
      </w:rPr>
    </w:rPrDefault>
    <w:pPrDefault>
      <w:pPr>
        <w:spacing w:after="200" w:line="300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00" w:lineRule="auto"/>
    </w:pPr>
    <w:rPr>
      <w:b w:val="1"/>
      <w:color w:val="00c389"/>
      <w:sz w:val="34"/>
      <w:szCs w:val="34"/>
    </w:rPr>
  </w:style>
  <w:style w:type="paragraph" w:styleId="Heading2">
    <w:name w:val="heading 2"/>
    <w:basedOn w:val="Normal"/>
    <w:next w:val="Normal"/>
    <w:pPr>
      <w:keepNext w:val="1"/>
      <w:keepLines w:val="1"/>
      <w:spacing w:after="60" w:lineRule="auto"/>
    </w:pPr>
    <w:rPr>
      <w:b w:val="1"/>
      <w:sz w:val="28"/>
      <w:szCs w:val="28"/>
      <w:shd w:fill="auto" w:val="clear"/>
    </w:rPr>
  </w:style>
  <w:style w:type="paragraph" w:styleId="Heading3">
    <w:name w:val="heading 3"/>
    <w:basedOn w:val="Normal"/>
    <w:next w:val="Normal"/>
    <w:pPr>
      <w:keepNext w:val="1"/>
      <w:keepLines w:val="1"/>
      <w:spacing w:after="20" w:lineRule="auto"/>
    </w:pPr>
    <w:rPr>
      <w:shd w:fill="auto" w:val="clear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lineRule="auto"/>
    </w:pPr>
    <w:rPr>
      <w:b w:val="1"/>
      <w:shd w:fill="f0f3f4" w:val="clear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lineRule="auto"/>
    </w:pPr>
    <w:rPr>
      <w:b w:val="1"/>
      <w:color w:val="00c389"/>
      <w:shd w:fill="e1f9ef" w:val="clear"/>
    </w:rPr>
  </w:style>
  <w:style w:type="paragraph" w:styleId="Heading6">
    <w:name w:val="heading 6"/>
    <w:basedOn w:val="Normal"/>
    <w:next w:val="Normal"/>
    <w:pPr>
      <w:keepNext w:val="1"/>
      <w:keepLines w:val="1"/>
    </w:pPr>
    <w:rPr>
      <w:b w:val="1"/>
      <w:shd w:fill="auto" w:val="clear"/>
    </w:rPr>
  </w:style>
  <w:style w:type="paragraph" w:styleId="Title">
    <w:name w:val="Title"/>
    <w:basedOn w:val="Normal"/>
    <w:next w:val="Normal"/>
    <w:pPr>
      <w:keepNext w:val="1"/>
      <w:keepLines w:val="1"/>
      <w:spacing w:after="300" w:before="300" w:lineRule="auto"/>
    </w:pPr>
    <w:rPr>
      <w:sz w:val="44"/>
      <w:szCs w:val="44"/>
    </w:rPr>
  </w:style>
  <w:style w:type="paragraph" w:styleId="Subtitle">
    <w:name w:val="Subtitle"/>
    <w:basedOn w:val="Normal"/>
    <w:next w:val="Normal"/>
    <w:pPr>
      <w:keepNext w:val="1"/>
      <w:keepLines w:val="1"/>
      <w:spacing w:after="300" w:before="300" w:lineRule="auto"/>
    </w:pPr>
    <w:rPr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21.jpg"/><Relationship Id="rId22" Type="http://schemas.openxmlformats.org/officeDocument/2006/relationships/image" Target="media/image18.jpg"/><Relationship Id="rId21" Type="http://schemas.openxmlformats.org/officeDocument/2006/relationships/image" Target="media/image19.jpg"/><Relationship Id="rId24" Type="http://schemas.openxmlformats.org/officeDocument/2006/relationships/image" Target="media/image22.jpg"/><Relationship Id="rId23" Type="http://schemas.openxmlformats.org/officeDocument/2006/relationships/image" Target="media/image17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2.jpg"/><Relationship Id="rId26" Type="http://schemas.openxmlformats.org/officeDocument/2006/relationships/image" Target="media/image24.jpg"/><Relationship Id="rId25" Type="http://schemas.openxmlformats.org/officeDocument/2006/relationships/image" Target="media/image15.jpg"/><Relationship Id="rId28" Type="http://schemas.openxmlformats.org/officeDocument/2006/relationships/header" Target="header3.xml"/><Relationship Id="rId27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image" Target="media/image6.png"/><Relationship Id="rId29" Type="http://schemas.openxmlformats.org/officeDocument/2006/relationships/header" Target="header2.xml"/><Relationship Id="rId7" Type="http://schemas.openxmlformats.org/officeDocument/2006/relationships/image" Target="media/image5.png"/><Relationship Id="rId8" Type="http://schemas.openxmlformats.org/officeDocument/2006/relationships/image" Target="media/image11.jpg"/><Relationship Id="rId31" Type="http://schemas.openxmlformats.org/officeDocument/2006/relationships/footer" Target="footer2.xml"/><Relationship Id="rId30" Type="http://schemas.openxmlformats.org/officeDocument/2006/relationships/footer" Target="footer3.xml"/><Relationship Id="rId11" Type="http://schemas.openxmlformats.org/officeDocument/2006/relationships/image" Target="media/image9.jpg"/><Relationship Id="rId10" Type="http://schemas.openxmlformats.org/officeDocument/2006/relationships/image" Target="media/image10.jpg"/><Relationship Id="rId32" Type="http://schemas.openxmlformats.org/officeDocument/2006/relationships/footer" Target="footer1.xml"/><Relationship Id="rId13" Type="http://schemas.openxmlformats.org/officeDocument/2006/relationships/image" Target="media/image14.jpg"/><Relationship Id="rId12" Type="http://schemas.openxmlformats.org/officeDocument/2006/relationships/image" Target="media/image8.jpg"/><Relationship Id="rId15" Type="http://schemas.openxmlformats.org/officeDocument/2006/relationships/image" Target="media/image20.jpg"/><Relationship Id="rId14" Type="http://schemas.openxmlformats.org/officeDocument/2006/relationships/image" Target="media/image13.jpg"/><Relationship Id="rId17" Type="http://schemas.openxmlformats.org/officeDocument/2006/relationships/image" Target="media/image7.jpg"/><Relationship Id="rId16" Type="http://schemas.openxmlformats.org/officeDocument/2006/relationships/image" Target="media/image3.jpg"/><Relationship Id="rId19" Type="http://schemas.openxmlformats.org/officeDocument/2006/relationships/image" Target="media/image16.jpg"/><Relationship Id="rId18" Type="http://schemas.openxmlformats.org/officeDocument/2006/relationships/image" Target="media/image23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11" Type="http://schemas.openxmlformats.org/officeDocument/2006/relationships/font" Target="fonts/RobotoMedium-italic.ttf"/><Relationship Id="rId10" Type="http://schemas.openxmlformats.org/officeDocument/2006/relationships/font" Target="fonts/RobotoMedium-bold.ttf"/><Relationship Id="rId12" Type="http://schemas.openxmlformats.org/officeDocument/2006/relationships/font" Target="fonts/RobotoMedium-boldItalic.ttf"/><Relationship Id="rId9" Type="http://schemas.openxmlformats.org/officeDocument/2006/relationships/font" Target="fonts/RobotoMedium-regular.ttf"/><Relationship Id="rId5" Type="http://schemas.openxmlformats.org/officeDocument/2006/relationships/font" Target="fonts/LibreFranklin-regular.ttf"/><Relationship Id="rId6" Type="http://schemas.openxmlformats.org/officeDocument/2006/relationships/font" Target="fonts/LibreFranklin-bold.ttf"/><Relationship Id="rId7" Type="http://schemas.openxmlformats.org/officeDocument/2006/relationships/font" Target="fonts/LibreFranklin-italic.ttf"/><Relationship Id="rId8" Type="http://schemas.openxmlformats.org/officeDocument/2006/relationships/font" Target="fonts/LibreFranklin-boldItalic.ttf"/></Relationships>
</file>

<file path=word/_rels/footer2.xml.rels><?xml version="1.0" encoding="UTF-8" standalone="yes"?>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